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4A45" w14:textId="76EC3025" w:rsidR="00AB4659" w:rsidRPr="00AB4659" w:rsidRDefault="00AB4659" w:rsidP="00AB46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46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Повідомлення про реорганізацію Приватного акціонерного товариства «Івано-Франківськголовпостач» та порядок заявлення вимог кредиторів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</w:t>
      </w:r>
    </w:p>
    <w:p w14:paraId="156EE56E" w14:textId="34CA3D3A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Приватне акціонерне товариство «Івано-Франківськголовпостач» (код ЄДРПОУ — 04542749) повідомляє, що Єдиним акціонером</w:t>
      </w:r>
      <w:r w:rsidR="006F1131"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, 26 червня 2026 року</w:t>
      </w: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 прийнято рішення про припинення Приватного акціонерного товариства «Івано-Франківськголовпостач» в результаті реорганізації, шляхом його перетворення в Товариство з обмеженою відповідальністю «Івано-Франківськголовпостач».</w:t>
      </w:r>
    </w:p>
    <w:p w14:paraId="5A6478B6" w14:textId="57E39808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Товариство з обмеженою відповідальністю, яке створюється внаслідок перетворення, відповідно до чинного законодавства з моменту державної реєстрації </w:t>
      </w:r>
      <w:r w:rsidR="008E2089" w:rsidRPr="008E2089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є правонаступником усього майна, усіх прав та обов'язків ПрАТ відповідно до передавального акта та Закону України «Про акціонерні товариства».</w:t>
      </w:r>
    </w:p>
    <w:p w14:paraId="5B77D075" w14:textId="2BC07F03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Головою комісії з </w:t>
      </w:r>
      <w:r w:rsidR="00BA1EA3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припинення (реорганізації) </w:t>
      </w:r>
      <w:r w:rsidR="008E2089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Приватного акціонерного товариства «Івано-Франківськголовпостач» </w:t>
      </w: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 призначено директора Приватного акціонерного товариства «Івано-Франківськголовпостач» Жигалюка Богдана Михайловича.</w:t>
      </w:r>
    </w:p>
    <w:p w14:paraId="1E84F963" w14:textId="1FE74A70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Процедура реорганізації здійснюється у порядку та строки, визначені чинним законодавством України та рішенням </w:t>
      </w:r>
      <w:r w:rsidR="00D53A0A"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єдиного акціонера</w:t>
      </w: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.</w:t>
      </w:r>
    </w:p>
    <w:p w14:paraId="1083346D" w14:textId="45FCC7C9" w:rsidR="008E2089" w:rsidRPr="00627BEB" w:rsidRDefault="008E2089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8E2089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Кредитори мають право заявити свої вимоги протягом двох місяців з дня внесення до Єдиного державного реєстру запису про рішення щодо припинення товариства, тобто до 30 серпня 2026 року включно</w:t>
      </w:r>
      <w:r w:rsidRPr="008E2089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,</w:t>
      </w:r>
      <w:r>
        <w:t xml:space="preserve"> </w:t>
      </w: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але не раніше ніж через два місяці з дня внесення інформації щодо реорганізації Приватного акціонерного товариства «Івано-Франківськголовпостач» до Єдиного державного реєстру юридичних осіб, фізичних осіб-підприємців та громадських формувань.</w:t>
      </w:r>
    </w:p>
    <w:p w14:paraId="78A4ADB0" w14:textId="3C743BF8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Вимоги кредиторів подаються виключно у письмовій формі на адресу: </w:t>
      </w:r>
      <w:r w:rsidR="00D53A0A"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Івано-Франківська область, Івано-Франківський район, м. Івано-Франківськ, вул. Хоткевича, 44 корпус.3 кв.12</w:t>
      </w:r>
    </w:p>
    <w:p w14:paraId="60A82A74" w14:textId="77777777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Письмова вимога кредитора обов'язково має містити:</w:t>
      </w:r>
    </w:p>
    <w:p w14:paraId="2E71852D" w14:textId="77777777" w:rsidR="00FC36C2" w:rsidRPr="00627BEB" w:rsidRDefault="00FC36C2" w:rsidP="00FC36C2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Найменування або ПІБ кредитора;</w:t>
      </w:r>
    </w:p>
    <w:p w14:paraId="540ECB70" w14:textId="77777777" w:rsidR="00FC36C2" w:rsidRPr="00627BEB" w:rsidRDefault="00FC36C2" w:rsidP="00FC36C2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Код ЄДРПОУ або РНОКПП (за наявності);</w:t>
      </w:r>
    </w:p>
    <w:p w14:paraId="569F7B73" w14:textId="77777777" w:rsidR="00FC36C2" w:rsidRPr="00627BEB" w:rsidRDefault="00FC36C2" w:rsidP="00FC36C2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Місцезнаходження або адресу для листування;</w:t>
      </w:r>
    </w:p>
    <w:p w14:paraId="3F4FDCF8" w14:textId="77777777" w:rsidR="00FC36C2" w:rsidRPr="00627BEB" w:rsidRDefault="00FC36C2" w:rsidP="00FC36C2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Зміст вимоги, її розмір та підстави виникнення;</w:t>
      </w:r>
    </w:p>
    <w:p w14:paraId="75DCE909" w14:textId="77777777" w:rsidR="00FC36C2" w:rsidRPr="00627BEB" w:rsidRDefault="00FC36C2" w:rsidP="00FC36C2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Копії документів, що підтверджують заявлену вимогу.</w:t>
      </w:r>
    </w:p>
    <w:p w14:paraId="36E50165" w14:textId="39C7EF68" w:rsidR="00FC36C2" w:rsidRPr="00627BEB" w:rsidRDefault="00FC36C2" w:rsidP="00FC36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</w:pP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 xml:space="preserve">Додаткова інформація щодо організаційних питань, пов’язаних із реорганізацією, може бути отримана шляхом направлення письмового звернення на офіційну електронну адресу </w:t>
      </w:r>
      <w:r w:rsidR="00D53A0A"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Приватного акціонерного товариства «Івано-Франківськголовпостач»</w:t>
      </w:r>
      <w:r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: </w:t>
      </w:r>
      <w:r w:rsidR="00D53A0A" w:rsidRPr="00627BEB">
        <w:rPr>
          <w:rFonts w:ascii="Times New Roman" w:eastAsia="Times New Roman" w:hAnsi="Times New Roman" w:cs="Times New Roman"/>
          <w:kern w:val="0"/>
          <w:sz w:val="18"/>
          <w:szCs w:val="18"/>
          <w:lang w:eastAsia="uk-UA"/>
          <w14:ligatures w14:val="none"/>
        </w:rPr>
        <w:t>ifgp2023@ukr.net</w:t>
      </w:r>
    </w:p>
    <w:p w14:paraId="1924D10F" w14:textId="77777777" w:rsidR="002A0A2C" w:rsidRPr="00627BEB" w:rsidRDefault="002A0A2C">
      <w:pPr>
        <w:rPr>
          <w:rFonts w:ascii="Times New Roman" w:hAnsi="Times New Roman" w:cs="Times New Roman"/>
        </w:rPr>
      </w:pPr>
    </w:p>
    <w:sectPr w:rsidR="002A0A2C" w:rsidRPr="00627B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4A05"/>
    <w:multiLevelType w:val="multilevel"/>
    <w:tmpl w:val="B00A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31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A2"/>
    <w:rsid w:val="001F43C6"/>
    <w:rsid w:val="002A0A2C"/>
    <w:rsid w:val="004545AF"/>
    <w:rsid w:val="00627BEB"/>
    <w:rsid w:val="006F1131"/>
    <w:rsid w:val="007402A2"/>
    <w:rsid w:val="008E2089"/>
    <w:rsid w:val="00AB4659"/>
    <w:rsid w:val="00B6306D"/>
    <w:rsid w:val="00BA1EA3"/>
    <w:rsid w:val="00D53A0A"/>
    <w:rsid w:val="00FC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8A94"/>
  <w15:chartTrackingRefBased/>
  <w15:docId w15:val="{4F0314E2-AA27-42B2-8D12-23DDEB88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0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2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2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2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0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02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2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02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02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02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02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02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0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40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40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0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402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02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02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02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402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02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1447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2026-06-30T11:56:00Z</dcterms:created>
  <dcterms:modified xsi:type="dcterms:W3CDTF">2026-06-30T13:34:00Z</dcterms:modified>
</cp:coreProperties>
</file>